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A5F5" w14:textId="77777777" w:rsidR="008F5E5D" w:rsidRDefault="008F5E5D"/>
    <w:p w14:paraId="7CD89805" w14:textId="77777777" w:rsidR="008F5E5D" w:rsidRPr="008F5E5D" w:rsidRDefault="008F5E5D">
      <w:pPr>
        <w:rPr>
          <w:rFonts w:ascii="Arial" w:hAnsi="Arial" w:cs="Arial"/>
          <w:sz w:val="22"/>
          <w:szCs w:val="22"/>
        </w:rPr>
      </w:pPr>
      <w:r w:rsidRPr="008F5E5D">
        <w:rPr>
          <w:rFonts w:ascii="Arial" w:hAnsi="Arial" w:cs="Arial"/>
          <w:sz w:val="22"/>
          <w:szCs w:val="22"/>
        </w:rPr>
        <w:t xml:space="preserve">Figure 1: </w:t>
      </w:r>
      <w:r w:rsidRPr="008F5E5D">
        <w:rPr>
          <w:rFonts w:ascii="Arial" w:hAnsi="Arial" w:cs="Arial"/>
          <w:sz w:val="22"/>
          <w:szCs w:val="22"/>
        </w:rPr>
        <w:t>CT Abdomen Pelvis With Contrast</w:t>
      </w:r>
      <w:r w:rsidRPr="008F5E5D">
        <w:rPr>
          <w:rFonts w:ascii="Arial" w:hAnsi="Arial" w:cs="Arial"/>
          <w:sz w:val="22"/>
          <w:szCs w:val="22"/>
        </w:rPr>
        <w:t xml:space="preserve">- multiseptated cystic right adnexal mass measuring 5.8 x 5.1  </w:t>
      </w:r>
    </w:p>
    <w:p w14:paraId="1C4CE6DD" w14:textId="77777777" w:rsidR="008F5E5D" w:rsidRDefault="008F5E5D"/>
    <w:p w14:paraId="4D416741" w14:textId="77777777" w:rsidR="00585373" w:rsidRDefault="008F5E5D">
      <w:r>
        <w:rPr>
          <w:noProof/>
        </w:rPr>
        <w:drawing>
          <wp:inline distT="0" distB="0" distL="0" distR="0" wp14:anchorId="61230094" wp14:editId="14F60F06">
            <wp:extent cx="5939155" cy="4639702"/>
            <wp:effectExtent l="0" t="0" r="4445" b="8890"/>
            <wp:docPr id="1" name="Picture 1" descr="/Users/micbookair/Desktop/JMIG Case Report/STP- AAGL /Screen Shot 2018-07-26 at 6.35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bookair/Desktop/JMIG Case Report/STP- AAGL /Screen Shot 2018-07-26 at 6.35.00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52" cy="46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23CF" w14:textId="77777777" w:rsidR="00951BE8" w:rsidRDefault="00951BE8"/>
    <w:p w14:paraId="7AFC8988" w14:textId="77777777" w:rsidR="00951BE8" w:rsidRDefault="00951BE8"/>
    <w:p w14:paraId="453530E0" w14:textId="77777777" w:rsidR="00951BE8" w:rsidRDefault="00951BE8"/>
    <w:p w14:paraId="24A0CEA1" w14:textId="77777777" w:rsidR="00951BE8" w:rsidRDefault="00951BE8"/>
    <w:p w14:paraId="4823B461" w14:textId="77777777" w:rsidR="00951BE8" w:rsidRDefault="00951BE8"/>
    <w:p w14:paraId="1CCBC86E" w14:textId="77777777" w:rsidR="00951BE8" w:rsidRDefault="00951BE8"/>
    <w:p w14:paraId="50D4D99C" w14:textId="77777777" w:rsidR="00951BE8" w:rsidRDefault="00951BE8"/>
    <w:p w14:paraId="10AD119D" w14:textId="77777777" w:rsidR="00951BE8" w:rsidRDefault="00951BE8"/>
    <w:p w14:paraId="5A8962A4" w14:textId="77777777" w:rsidR="00951BE8" w:rsidRDefault="00951BE8"/>
    <w:p w14:paraId="639A06AB" w14:textId="77777777" w:rsidR="00951BE8" w:rsidRDefault="00951BE8"/>
    <w:p w14:paraId="26FEA6D7" w14:textId="77777777" w:rsidR="00951BE8" w:rsidRDefault="00951BE8"/>
    <w:p w14:paraId="12533BFB" w14:textId="77777777" w:rsidR="00951BE8" w:rsidRDefault="00951BE8"/>
    <w:p w14:paraId="1E30D6AA" w14:textId="77777777" w:rsidR="00951BE8" w:rsidRDefault="00951BE8"/>
    <w:p w14:paraId="52A8005D" w14:textId="77777777" w:rsidR="00951BE8" w:rsidRDefault="00951BE8"/>
    <w:p w14:paraId="1222CA00" w14:textId="77777777" w:rsidR="00951BE8" w:rsidRDefault="00951BE8"/>
    <w:p w14:paraId="5BAC3026" w14:textId="77777777" w:rsidR="00951BE8" w:rsidRDefault="00951BE8"/>
    <w:p w14:paraId="77C00CF3" w14:textId="77777777" w:rsidR="00951BE8" w:rsidRDefault="00951BE8"/>
    <w:p w14:paraId="28633A85" w14:textId="2FB2E34D" w:rsidR="00951BE8" w:rsidRPr="00951BE8" w:rsidRDefault="00951BE8">
      <w:pPr>
        <w:rPr>
          <w:rFonts w:ascii="Arial" w:hAnsi="Arial" w:cs="Arial"/>
          <w:sz w:val="22"/>
          <w:szCs w:val="22"/>
        </w:rPr>
      </w:pPr>
      <w:r w:rsidRPr="00951BE8">
        <w:rPr>
          <w:rFonts w:ascii="Arial" w:hAnsi="Arial" w:cs="Arial"/>
          <w:sz w:val="22"/>
          <w:szCs w:val="22"/>
        </w:rPr>
        <w:t xml:space="preserve">Figure 2: </w:t>
      </w:r>
      <w:r>
        <w:rPr>
          <w:rFonts w:ascii="Arial" w:hAnsi="Arial" w:cs="Arial"/>
          <w:sz w:val="22"/>
          <w:szCs w:val="22"/>
        </w:rPr>
        <w:t>CT Abdomen/Pelvis-</w:t>
      </w:r>
      <w:r w:rsidRPr="00951BE8">
        <w:rPr>
          <w:rFonts w:ascii="Arial" w:hAnsi="Arial" w:cs="Arial"/>
          <w:sz w:val="22"/>
          <w:szCs w:val="22"/>
        </w:rPr>
        <w:t xml:space="preserve"> Diffuse multifocal loculated pockets of ascites</w:t>
      </w:r>
      <w:r>
        <w:rPr>
          <w:rFonts w:ascii="Arial" w:hAnsi="Arial" w:cs="Arial"/>
          <w:sz w:val="22"/>
          <w:szCs w:val="22"/>
        </w:rPr>
        <w:t xml:space="preserve"> </w:t>
      </w:r>
      <w:r w:rsidRPr="00951BE8">
        <w:rPr>
          <w:rFonts w:ascii="Arial" w:hAnsi="Arial" w:cs="Arial"/>
          <w:sz w:val="22"/>
          <w:szCs w:val="22"/>
        </w:rPr>
        <w:t>throughout the abdominal cavity, with a multiseptated cystic</w:t>
      </w:r>
      <w:r>
        <w:rPr>
          <w:rFonts w:ascii="Arial" w:hAnsi="Arial" w:cs="Arial"/>
          <w:sz w:val="22"/>
          <w:szCs w:val="22"/>
        </w:rPr>
        <w:t xml:space="preserve"> </w:t>
      </w:r>
      <w:r w:rsidRPr="00951BE8">
        <w:rPr>
          <w:rFonts w:ascii="Arial" w:hAnsi="Arial" w:cs="Arial"/>
          <w:sz w:val="22"/>
          <w:szCs w:val="22"/>
        </w:rPr>
        <w:t xml:space="preserve">right adnexal </w:t>
      </w:r>
      <w:r>
        <w:rPr>
          <w:rFonts w:ascii="Arial" w:hAnsi="Arial" w:cs="Arial"/>
          <w:sz w:val="22"/>
          <w:szCs w:val="22"/>
        </w:rPr>
        <w:t xml:space="preserve">mass, concerning for metastatic </w:t>
      </w:r>
      <w:r w:rsidRPr="00951BE8">
        <w:rPr>
          <w:rFonts w:ascii="Arial" w:hAnsi="Arial" w:cs="Arial"/>
          <w:sz w:val="22"/>
          <w:szCs w:val="22"/>
        </w:rPr>
        <w:t>ovarian</w:t>
      </w:r>
      <w:r>
        <w:rPr>
          <w:rFonts w:ascii="Arial" w:hAnsi="Arial" w:cs="Arial"/>
          <w:sz w:val="22"/>
          <w:szCs w:val="22"/>
        </w:rPr>
        <w:t xml:space="preserve"> </w:t>
      </w:r>
      <w:r w:rsidRPr="00951BE8">
        <w:rPr>
          <w:rFonts w:ascii="Arial" w:hAnsi="Arial" w:cs="Arial"/>
          <w:sz w:val="22"/>
          <w:szCs w:val="22"/>
        </w:rPr>
        <w:t>carcinoma.</w:t>
      </w:r>
      <w:bookmarkStart w:id="0" w:name="_GoBack"/>
      <w:bookmarkEnd w:id="0"/>
    </w:p>
    <w:p w14:paraId="0E35A6EF" w14:textId="77777777" w:rsidR="00951BE8" w:rsidRDefault="00951BE8"/>
    <w:p w14:paraId="468992BE" w14:textId="01C8C4E1" w:rsidR="00951BE8" w:rsidRDefault="00951BE8">
      <w:r>
        <w:t xml:space="preserve"> </w:t>
      </w:r>
      <w:r>
        <w:rPr>
          <w:noProof/>
        </w:rPr>
        <w:drawing>
          <wp:inline distT="0" distB="0" distL="0" distR="0" wp14:anchorId="12FE7F3F" wp14:editId="4D96DD41">
            <wp:extent cx="5221605" cy="5247118"/>
            <wp:effectExtent l="0" t="0" r="10795" b="10795"/>
            <wp:docPr id="2" name="Picture 2" descr="JMIG%20Case%20Report/STP-%20AAGL%20/Screen%20Shot%202018-07-26%20at%206.36.44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MIG%20Case%20Report/STP-%20AAGL%20/Screen%20Shot%202018-07-26%20at%206.36.44%20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6"/>
                    <a:stretch/>
                  </pic:blipFill>
                  <pic:spPr bwMode="auto">
                    <a:xfrm>
                      <a:off x="0" y="0"/>
                      <a:ext cx="5221605" cy="524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BE8" w:rsidSect="00AF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D"/>
    <w:rsid w:val="00585373"/>
    <w:rsid w:val="00594BE2"/>
    <w:rsid w:val="008F5E5D"/>
    <w:rsid w:val="00951BE8"/>
    <w:rsid w:val="00A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949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284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Micah Ray</dc:creator>
  <cp:keywords/>
  <dc:description/>
  <cp:lastModifiedBy>Wright, Micah Ray</cp:lastModifiedBy>
  <cp:revision>2</cp:revision>
  <dcterms:created xsi:type="dcterms:W3CDTF">2018-08-13T22:58:00Z</dcterms:created>
  <dcterms:modified xsi:type="dcterms:W3CDTF">2018-08-13T23:02:00Z</dcterms:modified>
</cp:coreProperties>
</file>